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E" w:rsidRPr="00F32C1E" w:rsidRDefault="00B217FD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TERMO DE CONSENTIMENTO LIVRE E ESCLARECIDO</w:t>
      </w:r>
    </w:p>
    <w:p w:rsidR="00F32C1E" w:rsidRPr="00F32C1E" w:rsidRDefault="00501E2C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P</w:t>
      </w:r>
      <w:r w:rsidR="00F32C1E" w:rsidRPr="00F32C1E">
        <w:rPr>
          <w:rFonts w:asciiTheme="minorHAnsi" w:hAnsiTheme="minorHAnsi"/>
          <w:b/>
          <w:iCs/>
          <w:sz w:val="28"/>
          <w:szCs w:val="24"/>
        </w:rPr>
        <w:t>ara protocolo de pesquisa envolvendo animais</w:t>
      </w:r>
    </w:p>
    <w:p w:rsidR="0035784D" w:rsidRDefault="0035784D" w:rsidP="00F32C1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A4346" w:rsidRDefault="007A4346" w:rsidP="00F312F1">
      <w:pPr>
        <w:pBdr>
          <w:bottom w:val="single" w:sz="12" w:space="15" w:color="auto"/>
        </w:pBdr>
        <w:spacing w:after="0"/>
        <w:ind w:firstLine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Seu animal está sendo convidado (a) para participar de uma pesquisa. Você como responsável pelo animal, após ser esclarecido (a) sobre as informações a seguir, no caso de aceitar fazer parte do estudo, deve assinar ao final deste documento, que está em duas vias. Uma dela é sua e a outra é do professor responsável. Em caso de recusa você não será penalizado de forma alguma.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4346" w:rsidTr="005B111B">
        <w:trPr>
          <w:trHeight w:val="397"/>
        </w:trPr>
        <w:tc>
          <w:tcPr>
            <w:tcW w:w="9070" w:type="dxa"/>
          </w:tcPr>
          <w:p w:rsidR="007A4346" w:rsidRDefault="004B262B" w:rsidP="00F312F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Título da Pesquisa</w:t>
            </w:r>
            <w:r w:rsidR="007A4346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7A4346" w:rsidTr="005B111B">
        <w:trPr>
          <w:trHeight w:val="397"/>
        </w:trPr>
        <w:tc>
          <w:tcPr>
            <w:tcW w:w="9070" w:type="dxa"/>
          </w:tcPr>
          <w:p w:rsidR="007A4346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Pesquisador</w:t>
            </w:r>
            <w:r w:rsidR="007A4346">
              <w:rPr>
                <w:rFonts w:asciiTheme="minorHAnsi" w:hAnsiTheme="minorHAnsi" w:cs="Arial"/>
                <w:sz w:val="24"/>
                <w:szCs w:val="24"/>
              </w:rPr>
              <w:t xml:space="preserve"> responsável:</w:t>
            </w:r>
          </w:p>
          <w:p w:rsidR="007A4346" w:rsidRDefault="007A4346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CRMV:</w:t>
            </w:r>
          </w:p>
        </w:tc>
      </w:tr>
      <w:tr w:rsidR="004B262B" w:rsidTr="005B111B">
        <w:trPr>
          <w:trHeight w:val="397"/>
        </w:trPr>
        <w:tc>
          <w:tcPr>
            <w:tcW w:w="9070" w:type="dxa"/>
          </w:tcPr>
          <w:p w:rsidR="004B262B" w:rsidRDefault="004B262B" w:rsidP="00F312F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Demais pesquisadores da equipe:</w:t>
            </w:r>
          </w:p>
          <w:p w:rsidR="004B262B" w:rsidRDefault="004B262B" w:rsidP="00F312F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01E2C" w:rsidRDefault="00501E2C" w:rsidP="00F312F1">
      <w:pPr>
        <w:spacing w:after="0"/>
        <w:jc w:val="center"/>
        <w:rPr>
          <w:rFonts w:ascii="Garamond" w:hAnsi="Garamond"/>
          <w:b/>
        </w:rPr>
      </w:pPr>
    </w:p>
    <w:p w:rsidR="004B262B" w:rsidRDefault="004B262B" w:rsidP="00F312F1">
      <w:pPr>
        <w:spacing w:after="0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 Sr. (Sra.) está sendo convidado (a) a autorizar a participação de seu animal na pesquisa que tem como finalidade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“Explicação rápida dos objetivos propostos, em linguagem acessível ao proprietário”.</w:t>
      </w:r>
    </w:p>
    <w:p w:rsidR="004B262B" w:rsidRDefault="004B262B" w:rsidP="00F312F1">
      <w:pPr>
        <w:spacing w:after="0"/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Ao participar desta pesquisa o Sr. (Sra.) permitirá que o (a) </w:t>
      </w:r>
      <w:r w:rsidR="00D31AC8">
        <w:rPr>
          <w:rFonts w:asciiTheme="minorHAnsi" w:hAnsiTheme="minorHAnsi" w:cs="Arial"/>
          <w:sz w:val="24"/>
          <w:szCs w:val="24"/>
        </w:rPr>
        <w:t>pesquisado</w:t>
      </w:r>
      <w:r>
        <w:rPr>
          <w:rFonts w:asciiTheme="minorHAnsi" w:hAnsiTheme="minorHAnsi" w:cs="Arial"/>
          <w:sz w:val="24"/>
          <w:szCs w:val="24"/>
        </w:rPr>
        <w:t xml:space="preserve">r (a)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“Explicar os procedimentos que serão realizados no animal</w:t>
      </w:r>
      <w:r w:rsidR="00D31AC8">
        <w:rPr>
          <w:rFonts w:asciiTheme="minorHAnsi" w:hAnsiTheme="minorHAnsi" w:cs="Arial"/>
          <w:b/>
          <w:sz w:val="24"/>
          <w:szCs w:val="24"/>
          <w:highlight w:val="lightGray"/>
        </w:rPr>
        <w:t>, quais dados serão coletados, como serão coletados e armazenados</w:t>
      </w:r>
      <w:r w:rsidR="000A25C4">
        <w:rPr>
          <w:rFonts w:asciiTheme="minorHAnsi" w:hAnsiTheme="minorHAnsi" w:cs="Arial"/>
          <w:b/>
          <w:sz w:val="24"/>
          <w:szCs w:val="24"/>
          <w:highlight w:val="lightGray"/>
        </w:rPr>
        <w:t xml:space="preserve">. Informar sobre os resultados, como serão apresentados, e em caso necessário de acompanhamento veterinário, como este será </w:t>
      </w:r>
      <w:proofErr w:type="gramStart"/>
      <w:r w:rsidR="000A25C4">
        <w:rPr>
          <w:rFonts w:asciiTheme="minorHAnsi" w:hAnsiTheme="minorHAnsi" w:cs="Arial"/>
          <w:b/>
          <w:sz w:val="24"/>
          <w:szCs w:val="24"/>
          <w:highlight w:val="lightGray"/>
        </w:rPr>
        <w:t>feito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.”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 Sr. (Sra.) tem liberdade de recusar a participar e ainda se recusar a continuar participando em qualquer momento, sem que qualquer prejuízo para seu animal ou para si. A participação desta aula não traz complicações legais.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“Especificar possíveis riscos e desconfortos gerados durante a aula, ou após, como consequência dela e quais os procedimentos para saná-los”</w:t>
      </w:r>
      <w:r w:rsidRPr="000C4ACC">
        <w:rPr>
          <w:rFonts w:asciiTheme="minorHAnsi" w:hAnsiTheme="minorHAnsi" w:cs="Arial"/>
          <w:sz w:val="24"/>
          <w:szCs w:val="24"/>
          <w:highlight w:val="lightGray"/>
        </w:rPr>
        <w:t>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Os procedimentos adotados nesta aula obedecem aos Princípios Éticos na Experimentação Animal segundo o Conselho Nacional de Controle de Experimentação Animal (CONCEA, Lei Federal 11.791, de 08 de outubro de 2008).</w:t>
      </w:r>
      <w:r w:rsidR="00A9404D">
        <w:rPr>
          <w:rFonts w:asciiTheme="minorHAnsi" w:hAnsiTheme="minorHAnsi" w:cs="Arial"/>
          <w:sz w:val="24"/>
          <w:szCs w:val="24"/>
        </w:rPr>
        <w:t xml:space="preserve"> T</w:t>
      </w:r>
      <w:r w:rsidR="00A9404D" w:rsidRPr="007A4346">
        <w:rPr>
          <w:rFonts w:asciiTheme="minorHAnsi" w:hAnsiTheme="minorHAnsi" w:cs="Arial"/>
          <w:sz w:val="24"/>
          <w:szCs w:val="24"/>
        </w:rPr>
        <w:t>odas as informações coletadas neste estudo são estritamente confidenciais. Somente os pesquisadores terão conhecimento dos dados.</w:t>
      </w:r>
    </w:p>
    <w:p w:rsidR="004B262B" w:rsidRDefault="004B262B" w:rsidP="00F312F1">
      <w:pPr>
        <w:spacing w:before="240"/>
        <w:ind w:firstLine="709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 Sr. (Sra.) não terá nenhum tipo de despesa para participar desta </w:t>
      </w:r>
      <w:r w:rsidR="00D31AC8">
        <w:rPr>
          <w:rFonts w:asciiTheme="minorHAnsi" w:hAnsiTheme="minorHAnsi" w:cs="Arial"/>
          <w:sz w:val="24"/>
          <w:szCs w:val="24"/>
        </w:rPr>
        <w:t>pesquisa</w:t>
      </w:r>
      <w:r>
        <w:rPr>
          <w:rFonts w:asciiTheme="minorHAnsi" w:hAnsiTheme="minorHAnsi" w:cs="Arial"/>
          <w:sz w:val="24"/>
          <w:szCs w:val="24"/>
        </w:rPr>
        <w:t xml:space="preserve">, bem como nada será pago por sua participação.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 xml:space="preserve">“Explicar claramente quais custos ficarão por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lastRenderedPageBreak/>
        <w:t xml:space="preserve">conta da pesquisa e quais ficarão a cargo do proprietário, gerados por procedimentos de rotina não inclusos na aula, se for o </w:t>
      </w:r>
      <w:proofErr w:type="gramStart"/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caso.”</w:t>
      </w:r>
      <w:proofErr w:type="gramEnd"/>
    </w:p>
    <w:p w:rsidR="00D31AC8" w:rsidRDefault="00D31AC8" w:rsidP="00F312F1">
      <w:pPr>
        <w:spacing w:before="240"/>
        <w:ind w:firstLine="709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7A4346">
        <w:rPr>
          <w:rFonts w:asciiTheme="minorHAnsi" w:hAnsiTheme="minorHAnsi" w:cs="Arial"/>
          <w:sz w:val="24"/>
          <w:szCs w:val="24"/>
        </w:rPr>
        <w:t>Sempre que quiser poderá pedir mais informações sobre a pesquisa</w:t>
      </w:r>
      <w:r>
        <w:rPr>
          <w:rFonts w:asciiTheme="minorHAnsi" w:hAnsiTheme="minorHAnsi" w:cs="Arial"/>
          <w:sz w:val="24"/>
          <w:szCs w:val="24"/>
        </w:rPr>
        <w:t xml:space="preserve"> através do (a) pesquisador (a)</w:t>
      </w:r>
      <w:r w:rsidRPr="007A4346">
        <w:rPr>
          <w:rFonts w:asciiTheme="minorHAnsi" w:hAnsiTheme="minorHAnsi" w:cs="Arial"/>
          <w:sz w:val="24"/>
          <w:szCs w:val="24"/>
        </w:rPr>
        <w:t>. Se necessário, poderá entrar em contato com Comissão de Ética no Uso de Animais (CEUA)</w:t>
      </w:r>
      <w:r>
        <w:rPr>
          <w:rFonts w:asciiTheme="minorHAnsi" w:hAnsiTheme="minorHAnsi" w:cs="Arial"/>
          <w:sz w:val="24"/>
          <w:szCs w:val="24"/>
        </w:rPr>
        <w:t>, através do telefone (75)3616-9464.</w:t>
      </w:r>
    </w:p>
    <w:p w:rsidR="004B262B" w:rsidRDefault="004B262B" w:rsidP="00F312F1">
      <w:pPr>
        <w:spacing w:before="24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Após estes esclarecimentos, solicitamos o seu consentimento de for</w:t>
      </w:r>
      <w:r w:rsidR="00D31AC8">
        <w:rPr>
          <w:rFonts w:asciiTheme="minorHAnsi" w:hAnsiTheme="minorHAnsi" w:cs="Arial"/>
          <w:sz w:val="24"/>
          <w:szCs w:val="24"/>
        </w:rPr>
        <w:t>ma livre para participar desta pesquisa</w:t>
      </w:r>
      <w:r>
        <w:rPr>
          <w:rFonts w:asciiTheme="minorHAnsi" w:hAnsiTheme="minorHAnsi" w:cs="Arial"/>
          <w:sz w:val="24"/>
          <w:szCs w:val="24"/>
        </w:rPr>
        <w:t>. Portanto preencha, por favor, os itens que se seguem: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1488"/>
        <w:gridCol w:w="1480"/>
        <w:gridCol w:w="2978"/>
      </w:tblGrid>
      <w:tr w:rsidR="004B262B" w:rsidTr="005B111B">
        <w:trPr>
          <w:trHeight w:val="340"/>
        </w:trPr>
        <w:tc>
          <w:tcPr>
            <w:tcW w:w="9070" w:type="dxa"/>
            <w:gridSpan w:val="4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 do proprietário:</w:t>
            </w:r>
          </w:p>
        </w:tc>
      </w:tr>
      <w:tr w:rsidR="004B262B" w:rsidTr="005B111B">
        <w:trPr>
          <w:trHeight w:val="340"/>
        </w:trPr>
        <w:tc>
          <w:tcPr>
            <w:tcW w:w="3023" w:type="dxa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RG:</w:t>
            </w:r>
          </w:p>
        </w:tc>
        <w:tc>
          <w:tcPr>
            <w:tcW w:w="3023" w:type="dxa"/>
            <w:gridSpan w:val="2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CPF:</w:t>
            </w:r>
          </w:p>
        </w:tc>
        <w:tc>
          <w:tcPr>
            <w:tcW w:w="3024" w:type="dxa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Telefone:</w:t>
            </w:r>
          </w:p>
        </w:tc>
      </w:tr>
      <w:tr w:rsidR="004B262B" w:rsidTr="005B111B">
        <w:trPr>
          <w:trHeight w:val="340"/>
        </w:trPr>
        <w:tc>
          <w:tcPr>
            <w:tcW w:w="9070" w:type="dxa"/>
            <w:gridSpan w:val="4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Endereço:</w:t>
            </w:r>
          </w:p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B262B" w:rsidTr="005B111B">
        <w:tc>
          <w:tcPr>
            <w:tcW w:w="9070" w:type="dxa"/>
            <w:gridSpan w:val="4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 do Animal / N.º de Identificação:</w:t>
            </w:r>
          </w:p>
        </w:tc>
      </w:tr>
      <w:tr w:rsidR="004B262B" w:rsidTr="005B111B">
        <w:tc>
          <w:tcPr>
            <w:tcW w:w="9070" w:type="dxa"/>
            <w:gridSpan w:val="4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Espécie/Raça do animal:</w:t>
            </w:r>
          </w:p>
        </w:tc>
      </w:tr>
      <w:tr w:rsidR="004B262B" w:rsidTr="005B111B">
        <w:tc>
          <w:tcPr>
            <w:tcW w:w="4535" w:type="dxa"/>
            <w:gridSpan w:val="2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Cor/pelagem:</w:t>
            </w:r>
          </w:p>
        </w:tc>
        <w:tc>
          <w:tcPr>
            <w:tcW w:w="4535" w:type="dxa"/>
            <w:gridSpan w:val="2"/>
          </w:tcPr>
          <w:p w:rsidR="004B262B" w:rsidRDefault="004B262B" w:rsidP="005B111B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Sexo:</w:t>
            </w:r>
          </w:p>
        </w:tc>
      </w:tr>
    </w:tbl>
    <w:p w:rsidR="004B262B" w:rsidRDefault="004B262B" w:rsidP="004B262B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B262B" w:rsidRPr="009B62BA" w:rsidRDefault="004B262B" w:rsidP="004B262B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Assinatura P</w:t>
      </w:r>
      <w:r w:rsidR="00F312F1">
        <w:rPr>
          <w:rFonts w:asciiTheme="minorHAnsi" w:hAnsiTheme="minorHAnsi" w:cs="Arial"/>
          <w:sz w:val="24"/>
          <w:szCs w:val="24"/>
        </w:rPr>
        <w:t>esquisador</w:t>
      </w:r>
      <w:r>
        <w:rPr>
          <w:rFonts w:asciiTheme="minorHAnsi" w:hAnsiTheme="minorHAnsi" w:cs="Arial"/>
          <w:sz w:val="24"/>
          <w:szCs w:val="24"/>
        </w:rPr>
        <w:t xml:space="preserve"> responsável: ______________________________________</w:t>
      </w:r>
    </w:p>
    <w:p w:rsidR="00201F65" w:rsidRPr="007A4346" w:rsidRDefault="00201F65" w:rsidP="009B62B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A4346">
        <w:rPr>
          <w:rFonts w:asciiTheme="minorHAnsi" w:hAnsiTheme="minorHAnsi" w:cs="Arial"/>
          <w:sz w:val="24"/>
          <w:szCs w:val="24"/>
        </w:rPr>
        <w:t xml:space="preserve">Assinatura do </w:t>
      </w:r>
      <w:r w:rsidR="00F312F1">
        <w:rPr>
          <w:rFonts w:asciiTheme="minorHAnsi" w:hAnsiTheme="minorHAnsi" w:cs="Arial"/>
          <w:sz w:val="24"/>
          <w:szCs w:val="24"/>
        </w:rPr>
        <w:t>proprietário</w:t>
      </w:r>
      <w:r w:rsidRPr="007A4346">
        <w:rPr>
          <w:rFonts w:asciiTheme="minorHAnsi" w:hAnsiTheme="minorHAnsi" w:cs="Arial"/>
          <w:sz w:val="24"/>
          <w:szCs w:val="24"/>
        </w:rPr>
        <w:t>: ______________________________________________</w:t>
      </w:r>
    </w:p>
    <w:p w:rsidR="00201F65" w:rsidRPr="009B62BA" w:rsidRDefault="00201F65" w:rsidP="009B62B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A4346">
        <w:rPr>
          <w:rFonts w:asciiTheme="minorHAnsi" w:hAnsiTheme="minorHAnsi" w:cs="Arial"/>
          <w:sz w:val="24"/>
          <w:szCs w:val="24"/>
        </w:rPr>
        <w:t>Responsável pela coleta: ___________</w:t>
      </w:r>
      <w:r>
        <w:rPr>
          <w:rFonts w:asciiTheme="minorHAnsi" w:hAnsiTheme="minorHAnsi" w:cs="Arial"/>
          <w:sz w:val="24"/>
          <w:szCs w:val="24"/>
        </w:rPr>
        <w:t>_____________________________________</w:t>
      </w:r>
    </w:p>
    <w:sectPr w:rsidR="00201F65" w:rsidRPr="009B62BA" w:rsidSect="00A3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3" w:right="141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7B" w:rsidRDefault="00026C7B" w:rsidP="00C640E3">
      <w:pPr>
        <w:spacing w:after="0" w:line="240" w:lineRule="auto"/>
      </w:pPr>
      <w:r>
        <w:separator/>
      </w:r>
    </w:p>
  </w:endnote>
  <w:endnote w:type="continuationSeparator" w:id="0">
    <w:p w:rsidR="00026C7B" w:rsidRDefault="00026C7B" w:rsidP="00C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B0" w:rsidRDefault="00FE7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789"/>
      <w:docPartObj>
        <w:docPartGallery w:val="Page Numbers (Bottom of Page)"/>
        <w:docPartUnique/>
      </w:docPartObj>
    </w:sdtPr>
    <w:sdtEndPr/>
    <w:sdtContent>
      <w:p w:rsidR="007A4346" w:rsidRDefault="00C227D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AC8" w:rsidRDefault="00D31AC8" w:rsidP="00D31AC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Comissão de Ética no Uso de Animais – CEUA/FAT</w:t>
    </w:r>
  </w:p>
  <w:p w:rsidR="00D31AC8" w:rsidRPr="00C96B40" w:rsidRDefault="00FE70B0" w:rsidP="00D31AC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Juraci Magalhães, nº222</w:t>
    </w:r>
    <w:r w:rsidR="00D31AC8" w:rsidRPr="00C96B40">
      <w:rPr>
        <w:rFonts w:ascii="Arial" w:hAnsi="Arial" w:cs="Arial"/>
        <w:sz w:val="20"/>
        <w:szCs w:val="20"/>
      </w:rPr>
      <w:t>, Ponto Central – Feira de Santana, Bahia</w:t>
    </w:r>
  </w:p>
  <w:p w:rsidR="00D31AC8" w:rsidRPr="005319FD" w:rsidRDefault="00D31AC8" w:rsidP="00D31AC8">
    <w:pPr>
      <w:pStyle w:val="Rodap"/>
      <w:jc w:val="center"/>
      <w:rPr>
        <w:lang w:val="en-US"/>
      </w:rPr>
    </w:pPr>
    <w:r w:rsidRPr="00C96B40">
      <w:rPr>
        <w:rFonts w:ascii="Arial" w:hAnsi="Arial" w:cs="Arial"/>
        <w:sz w:val="20"/>
        <w:szCs w:val="20"/>
        <w:lang w:val="en-US"/>
      </w:rPr>
      <w:t>CEP</w:t>
    </w:r>
    <w:r w:rsidR="00FE70B0">
      <w:rPr>
        <w:rFonts w:ascii="Arial" w:hAnsi="Arial" w:cs="Arial"/>
        <w:sz w:val="20"/>
        <w:szCs w:val="20"/>
        <w:lang w:val="en-US"/>
      </w:rPr>
      <w:t xml:space="preserve">: 44032-620 | Tel. (75)3616-9451 – </w:t>
    </w:r>
    <w:proofErr w:type="spellStart"/>
    <w:r w:rsidR="00FE70B0">
      <w:rPr>
        <w:rFonts w:ascii="Arial" w:hAnsi="Arial" w:cs="Arial"/>
        <w:sz w:val="20"/>
        <w:szCs w:val="20"/>
        <w:lang w:val="en-US"/>
      </w:rPr>
      <w:t>ramal</w:t>
    </w:r>
    <w:proofErr w:type="spellEnd"/>
    <w:r w:rsidR="00FE70B0">
      <w:rPr>
        <w:rFonts w:ascii="Arial" w:hAnsi="Arial" w:cs="Arial"/>
        <w:sz w:val="20"/>
        <w:szCs w:val="20"/>
        <w:lang w:val="en-US"/>
      </w:rPr>
      <w:t xml:space="preserve">: 9504 | </w:t>
    </w:r>
  </w:p>
  <w:p w:rsidR="00D31AC8" w:rsidRPr="00D31AC8" w:rsidRDefault="00D31AC8" w:rsidP="00D31AC8">
    <w:pPr>
      <w:pStyle w:val="Rodap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B0" w:rsidRDefault="00FE7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7B" w:rsidRDefault="00026C7B" w:rsidP="00C640E3">
      <w:pPr>
        <w:spacing w:after="0" w:line="240" w:lineRule="auto"/>
      </w:pPr>
      <w:r>
        <w:separator/>
      </w:r>
    </w:p>
  </w:footnote>
  <w:footnote w:type="continuationSeparator" w:id="0">
    <w:p w:rsidR="00026C7B" w:rsidRDefault="00026C7B" w:rsidP="00C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026C7B">
    <w:pPr>
      <w:pStyle w:val="Cabealho"/>
    </w:pPr>
    <w:r>
      <w:rPr>
        <w:noProof/>
        <w:lang w:eastAsia="pt-BR"/>
      </w:rPr>
      <w:pict w14:anchorId="5198D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2" o:spid="_x0000_s2050" type="#_x0000_t75" style="position:absolute;margin-left:0;margin-top:0;width:446.35pt;height:313.55pt;z-index:-251657216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4" w:rsidRDefault="000E2F74">
    <w:pPr>
      <w:pStyle w:val="Cabealho"/>
    </w:pPr>
  </w:p>
  <w:p w:rsidR="008C471F" w:rsidRDefault="008C471F" w:rsidP="000E2F74">
    <w:pPr>
      <w:pStyle w:val="Cabealho"/>
    </w:pPr>
  </w:p>
  <w:p w:rsidR="000E2F74" w:rsidRDefault="00726642" w:rsidP="000E2F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66911CF" wp14:editId="17DD0A8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71905" cy="895350"/>
          <wp:effectExtent l="0" t="0" r="4445" b="0"/>
          <wp:wrapNone/>
          <wp:docPr id="4" name="Imagem 3" descr="logo-F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9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bookmarkStart w:id="0" w:name="_GoBack"/>
    <w:bookmarkEnd w:id="0"/>
    <w:r>
      <w:t xml:space="preserve">                                                                 </w:t>
    </w:r>
    <w:r w:rsidRPr="00726642">
      <w:rPr>
        <w:noProof/>
        <w:lang w:eastAsia="pt-BR"/>
      </w:rPr>
      <w:drawing>
        <wp:inline distT="0" distB="0" distL="0" distR="0" wp14:anchorId="11A6601E" wp14:editId="36C20C4E">
          <wp:extent cx="1371600" cy="1276350"/>
          <wp:effectExtent l="0" t="0" r="0" b="0"/>
          <wp:docPr id="1" name="Imagem 1" descr="C:\Users\Recepção\Dropbox\CEUA\LOGO CEUA-F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ção\Dropbox\CEUA\LOGO CEUA-FA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026C7B">
    <w:pPr>
      <w:pStyle w:val="Cabealho"/>
    </w:pPr>
    <w:r>
      <w:rPr>
        <w:noProof/>
        <w:lang w:eastAsia="pt-BR"/>
      </w:rPr>
      <w:pict w14:anchorId="6B763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1" o:spid="_x0000_s2049" type="#_x0000_t75" style="position:absolute;margin-left:0;margin-top:0;width:446.35pt;height:313.55pt;z-index:-251658240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1DA"/>
    <w:multiLevelType w:val="hybridMultilevel"/>
    <w:tmpl w:val="3554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2D7B09"/>
    <w:multiLevelType w:val="multilevel"/>
    <w:tmpl w:val="97F40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36227"/>
    <w:multiLevelType w:val="hybridMultilevel"/>
    <w:tmpl w:val="5A9A5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712C"/>
    <w:rsid w:val="00024FFB"/>
    <w:rsid w:val="00026C7B"/>
    <w:rsid w:val="00031B68"/>
    <w:rsid w:val="000320DC"/>
    <w:rsid w:val="00062F61"/>
    <w:rsid w:val="00067176"/>
    <w:rsid w:val="000710D7"/>
    <w:rsid w:val="00073E89"/>
    <w:rsid w:val="00092AB7"/>
    <w:rsid w:val="00093062"/>
    <w:rsid w:val="000A25C4"/>
    <w:rsid w:val="000B1243"/>
    <w:rsid w:val="000B2F82"/>
    <w:rsid w:val="000B3FD5"/>
    <w:rsid w:val="000D08C7"/>
    <w:rsid w:val="000D6740"/>
    <w:rsid w:val="000E2F74"/>
    <w:rsid w:val="000E424B"/>
    <w:rsid w:val="00112C35"/>
    <w:rsid w:val="0011345A"/>
    <w:rsid w:val="00113704"/>
    <w:rsid w:val="00124A2F"/>
    <w:rsid w:val="0014366F"/>
    <w:rsid w:val="0016065E"/>
    <w:rsid w:val="0016478D"/>
    <w:rsid w:val="0017413E"/>
    <w:rsid w:val="001810EC"/>
    <w:rsid w:val="00183304"/>
    <w:rsid w:val="00184F3B"/>
    <w:rsid w:val="001A29AC"/>
    <w:rsid w:val="001B298C"/>
    <w:rsid w:val="001C480B"/>
    <w:rsid w:val="001D1262"/>
    <w:rsid w:val="001D29C6"/>
    <w:rsid w:val="001D4791"/>
    <w:rsid w:val="001E4B02"/>
    <w:rsid w:val="00201F65"/>
    <w:rsid w:val="00211C87"/>
    <w:rsid w:val="00227C8D"/>
    <w:rsid w:val="00246376"/>
    <w:rsid w:val="00256FCD"/>
    <w:rsid w:val="00280DCB"/>
    <w:rsid w:val="002B0D83"/>
    <w:rsid w:val="002B27DA"/>
    <w:rsid w:val="002B7DDE"/>
    <w:rsid w:val="002F12C2"/>
    <w:rsid w:val="00313BFC"/>
    <w:rsid w:val="003339BF"/>
    <w:rsid w:val="00333D4A"/>
    <w:rsid w:val="00335D8D"/>
    <w:rsid w:val="00336A62"/>
    <w:rsid w:val="0035784D"/>
    <w:rsid w:val="00361FC9"/>
    <w:rsid w:val="0036700C"/>
    <w:rsid w:val="00391A71"/>
    <w:rsid w:val="003B1EBB"/>
    <w:rsid w:val="003C43E1"/>
    <w:rsid w:val="003D1911"/>
    <w:rsid w:val="003E24C4"/>
    <w:rsid w:val="00404D39"/>
    <w:rsid w:val="0040715D"/>
    <w:rsid w:val="00420AD0"/>
    <w:rsid w:val="00426713"/>
    <w:rsid w:val="00452A9B"/>
    <w:rsid w:val="00453A58"/>
    <w:rsid w:val="004628B9"/>
    <w:rsid w:val="00465E09"/>
    <w:rsid w:val="004861A7"/>
    <w:rsid w:val="004862BC"/>
    <w:rsid w:val="00486D41"/>
    <w:rsid w:val="00497C9D"/>
    <w:rsid w:val="004A5EA0"/>
    <w:rsid w:val="004B09DA"/>
    <w:rsid w:val="004B262B"/>
    <w:rsid w:val="004B473B"/>
    <w:rsid w:val="004C426C"/>
    <w:rsid w:val="004D5DC5"/>
    <w:rsid w:val="004E3068"/>
    <w:rsid w:val="004F1C91"/>
    <w:rsid w:val="00501E2C"/>
    <w:rsid w:val="00521833"/>
    <w:rsid w:val="00525804"/>
    <w:rsid w:val="005350CE"/>
    <w:rsid w:val="00557E12"/>
    <w:rsid w:val="005839FF"/>
    <w:rsid w:val="005A3A30"/>
    <w:rsid w:val="005C5D73"/>
    <w:rsid w:val="005E7731"/>
    <w:rsid w:val="006147B5"/>
    <w:rsid w:val="00624240"/>
    <w:rsid w:val="00635B26"/>
    <w:rsid w:val="00643359"/>
    <w:rsid w:val="00651D90"/>
    <w:rsid w:val="00652C30"/>
    <w:rsid w:val="0066784B"/>
    <w:rsid w:val="00680EA4"/>
    <w:rsid w:val="00685BB9"/>
    <w:rsid w:val="0068641B"/>
    <w:rsid w:val="00691DE4"/>
    <w:rsid w:val="00693703"/>
    <w:rsid w:val="00697E36"/>
    <w:rsid w:val="006B2AC3"/>
    <w:rsid w:val="006D1FB1"/>
    <w:rsid w:val="006E4892"/>
    <w:rsid w:val="006E703C"/>
    <w:rsid w:val="00726642"/>
    <w:rsid w:val="00740916"/>
    <w:rsid w:val="00751559"/>
    <w:rsid w:val="0075268A"/>
    <w:rsid w:val="007549A2"/>
    <w:rsid w:val="00776B3B"/>
    <w:rsid w:val="00787001"/>
    <w:rsid w:val="00787178"/>
    <w:rsid w:val="00794E82"/>
    <w:rsid w:val="007A4346"/>
    <w:rsid w:val="007E0F84"/>
    <w:rsid w:val="007F7269"/>
    <w:rsid w:val="00803E8B"/>
    <w:rsid w:val="008202E8"/>
    <w:rsid w:val="008256D2"/>
    <w:rsid w:val="0085356A"/>
    <w:rsid w:val="00854B8D"/>
    <w:rsid w:val="00857E53"/>
    <w:rsid w:val="008613AB"/>
    <w:rsid w:val="008638FE"/>
    <w:rsid w:val="00894604"/>
    <w:rsid w:val="008A326E"/>
    <w:rsid w:val="008C185E"/>
    <w:rsid w:val="008C471F"/>
    <w:rsid w:val="008D2C45"/>
    <w:rsid w:val="008F70AB"/>
    <w:rsid w:val="00906B4A"/>
    <w:rsid w:val="00920E22"/>
    <w:rsid w:val="00946846"/>
    <w:rsid w:val="009710BB"/>
    <w:rsid w:val="00990798"/>
    <w:rsid w:val="009B2B58"/>
    <w:rsid w:val="009B62BA"/>
    <w:rsid w:val="009D4FDE"/>
    <w:rsid w:val="009F29B5"/>
    <w:rsid w:val="00A03E56"/>
    <w:rsid w:val="00A16C82"/>
    <w:rsid w:val="00A17AF2"/>
    <w:rsid w:val="00A21745"/>
    <w:rsid w:val="00A3513A"/>
    <w:rsid w:val="00A425BC"/>
    <w:rsid w:val="00A47B05"/>
    <w:rsid w:val="00A52802"/>
    <w:rsid w:val="00A73BF7"/>
    <w:rsid w:val="00A9404D"/>
    <w:rsid w:val="00AA7D7D"/>
    <w:rsid w:val="00AB2585"/>
    <w:rsid w:val="00AB3275"/>
    <w:rsid w:val="00AC3EF0"/>
    <w:rsid w:val="00AD4C6F"/>
    <w:rsid w:val="00AE0960"/>
    <w:rsid w:val="00AF2FDC"/>
    <w:rsid w:val="00B02375"/>
    <w:rsid w:val="00B217FD"/>
    <w:rsid w:val="00B3006C"/>
    <w:rsid w:val="00B45A9C"/>
    <w:rsid w:val="00B54633"/>
    <w:rsid w:val="00B653B6"/>
    <w:rsid w:val="00B834E7"/>
    <w:rsid w:val="00B91E41"/>
    <w:rsid w:val="00BC10BF"/>
    <w:rsid w:val="00BF7D2E"/>
    <w:rsid w:val="00C073F3"/>
    <w:rsid w:val="00C13B54"/>
    <w:rsid w:val="00C227DD"/>
    <w:rsid w:val="00C36D77"/>
    <w:rsid w:val="00C36D88"/>
    <w:rsid w:val="00C47196"/>
    <w:rsid w:val="00C640E3"/>
    <w:rsid w:val="00C75B90"/>
    <w:rsid w:val="00C80141"/>
    <w:rsid w:val="00C93185"/>
    <w:rsid w:val="00C979E3"/>
    <w:rsid w:val="00CA492E"/>
    <w:rsid w:val="00CC0EE7"/>
    <w:rsid w:val="00CC407B"/>
    <w:rsid w:val="00CC4A06"/>
    <w:rsid w:val="00CD3E2C"/>
    <w:rsid w:val="00CE1B6B"/>
    <w:rsid w:val="00D06D52"/>
    <w:rsid w:val="00D17B55"/>
    <w:rsid w:val="00D2066B"/>
    <w:rsid w:val="00D31AC8"/>
    <w:rsid w:val="00D3267C"/>
    <w:rsid w:val="00D521AC"/>
    <w:rsid w:val="00D52F06"/>
    <w:rsid w:val="00D67162"/>
    <w:rsid w:val="00D81D08"/>
    <w:rsid w:val="00D82780"/>
    <w:rsid w:val="00D8280F"/>
    <w:rsid w:val="00D857D7"/>
    <w:rsid w:val="00D94EBA"/>
    <w:rsid w:val="00DB2168"/>
    <w:rsid w:val="00DB3BAB"/>
    <w:rsid w:val="00DB7678"/>
    <w:rsid w:val="00DD5068"/>
    <w:rsid w:val="00DF51AE"/>
    <w:rsid w:val="00E023AE"/>
    <w:rsid w:val="00E06559"/>
    <w:rsid w:val="00E24D65"/>
    <w:rsid w:val="00E62A97"/>
    <w:rsid w:val="00EA7318"/>
    <w:rsid w:val="00EB022F"/>
    <w:rsid w:val="00ED7DDA"/>
    <w:rsid w:val="00EE6578"/>
    <w:rsid w:val="00EF0399"/>
    <w:rsid w:val="00F01C23"/>
    <w:rsid w:val="00F06343"/>
    <w:rsid w:val="00F115FF"/>
    <w:rsid w:val="00F15A27"/>
    <w:rsid w:val="00F17509"/>
    <w:rsid w:val="00F312F1"/>
    <w:rsid w:val="00F32C1E"/>
    <w:rsid w:val="00F36EF1"/>
    <w:rsid w:val="00F37506"/>
    <w:rsid w:val="00F6273B"/>
    <w:rsid w:val="00F7276E"/>
    <w:rsid w:val="00F7685A"/>
    <w:rsid w:val="00F77D49"/>
    <w:rsid w:val="00FC2BFE"/>
    <w:rsid w:val="00FC3B3B"/>
    <w:rsid w:val="00FE70B0"/>
    <w:rsid w:val="00FF3BA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1E591B"/>
  <w15:docId w15:val="{98C12EAF-751C-48B1-964D-C0D20D3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E24C4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FC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640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E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0712C"/>
    <w:rPr>
      <w:b/>
      <w:bCs/>
    </w:rPr>
  </w:style>
  <w:style w:type="character" w:customStyle="1" w:styleId="apple-converted-space">
    <w:name w:val="apple-converted-space"/>
    <w:basedOn w:val="Fontepargpadro"/>
    <w:rsid w:val="0000712C"/>
  </w:style>
  <w:style w:type="character" w:styleId="Refdecomentrio">
    <w:name w:val="annotation reference"/>
    <w:basedOn w:val="Fontepargpadro"/>
    <w:uiPriority w:val="99"/>
    <w:semiHidden/>
    <w:unhideWhenUsed/>
    <w:rsid w:val="00D828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8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8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80F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F32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3E24C4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uiPriority w:val="99"/>
    <w:qFormat/>
    <w:rsid w:val="003E24C4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E24C4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380F-9223-45E2-BCE5-5B1AF5F9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2845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Recepção</cp:lastModifiedBy>
  <cp:revision>3</cp:revision>
  <cp:lastPrinted>2013-04-30T19:29:00Z</cp:lastPrinted>
  <dcterms:created xsi:type="dcterms:W3CDTF">2019-12-06T16:57:00Z</dcterms:created>
  <dcterms:modified xsi:type="dcterms:W3CDTF">2020-02-18T16:41:00Z</dcterms:modified>
</cp:coreProperties>
</file>